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B3" w:rsidRPr="00BA04D8" w:rsidRDefault="0062716F" w:rsidP="00BA04D8">
      <w:pPr>
        <w:jc w:val="center"/>
        <w:rPr>
          <w:b/>
          <w:color w:val="767171" w:themeColor="background2" w:themeShade="80"/>
          <w:sz w:val="32"/>
        </w:rPr>
      </w:pPr>
      <w:r w:rsidRPr="00BA04D8">
        <w:rPr>
          <w:b/>
          <w:color w:val="767171" w:themeColor="background2" w:themeShade="80"/>
          <w:sz w:val="32"/>
        </w:rPr>
        <w:t>SYSTEM FOR AWARD MANAGEMENT (SAM)</w:t>
      </w:r>
    </w:p>
    <w:p w:rsidR="00BA04D8" w:rsidRDefault="00BA04D8">
      <w:pPr>
        <w:rPr>
          <w:color w:val="767171" w:themeColor="background2" w:themeShade="80"/>
        </w:rPr>
      </w:pPr>
    </w:p>
    <w:p w:rsidR="0062716F" w:rsidRPr="00BA04D8" w:rsidRDefault="00BA04D8">
      <w:pPr>
        <w:rPr>
          <w:b/>
          <w:color w:val="767171" w:themeColor="background2" w:themeShade="80"/>
          <w:sz w:val="28"/>
          <w:szCs w:val="28"/>
        </w:rPr>
      </w:pPr>
      <w:r w:rsidRPr="00BA04D8">
        <w:rPr>
          <w:b/>
          <w:color w:val="767171" w:themeColor="background2" w:themeShade="80"/>
          <w:sz w:val="28"/>
          <w:szCs w:val="28"/>
        </w:rPr>
        <w:t>Background</w:t>
      </w:r>
    </w:p>
    <w:p w:rsidR="00BA04D8" w:rsidRPr="00BA04D8" w:rsidRDefault="00BA04D8" w:rsidP="00BA04D8">
      <w:pPr>
        <w:pStyle w:val="NormalWeb"/>
        <w:rPr>
          <w:rFonts w:ascii="Calibri" w:hAnsi="Calibri"/>
          <w:color w:val="767171" w:themeColor="background2" w:themeShade="80"/>
        </w:rPr>
      </w:pPr>
      <w:r w:rsidRPr="00BA04D8">
        <w:rPr>
          <w:rFonts w:ascii="Calibri" w:hAnsi="Calibri"/>
          <w:color w:val="767171" w:themeColor="background2" w:themeShade="80"/>
        </w:rPr>
        <w:t>The E-Government Act of 2002 (</w:t>
      </w:r>
      <w:hyperlink r:id="rId6" w:tgtFrame="_blank" w:history="1">
        <w:r w:rsidRPr="00BA04D8">
          <w:rPr>
            <w:rStyle w:val="Hyperlink"/>
            <w:rFonts w:ascii="Calibri" w:hAnsi="Calibri"/>
            <w:color w:val="767171" w:themeColor="background2" w:themeShade="80"/>
          </w:rPr>
          <w:t>Pub. L. 107-347</w:t>
        </w:r>
      </w:hyperlink>
      <w:r w:rsidRPr="00BA04D8">
        <w:rPr>
          <w:rFonts w:ascii="Calibri" w:hAnsi="Calibri"/>
          <w:color w:val="767171" w:themeColor="background2" w:themeShade="80"/>
        </w:rPr>
        <w:t>) was enacted in an effort to improve the management and promotion of electronic Government services and processes. The Act established a framework of measures that require using Internet-based information technology to improve citizen access to Government information and services. GSA has embraced the intent of the Act by consolidating the Government-wide acquisition and award support systems into SAM. SAM is an information system tool that streamlines the Federal acquisition business processes by acting as a single authoritative data source for vendor, contract award, and reporting information, thereby eliminating the need to enter multiple sites and perform duplicative data entry. SAM consolidates hosting to improve the efficiency of doing business with the Government.</w:t>
      </w:r>
      <w:bookmarkStart w:id="0" w:name="_GoBack"/>
      <w:bookmarkEnd w:id="0"/>
    </w:p>
    <w:p w:rsidR="00BA04D8" w:rsidRPr="0062716F" w:rsidRDefault="00BA04D8" w:rsidP="00BA04D8">
      <w:pPr>
        <w:pStyle w:val="NormalWeb"/>
        <w:rPr>
          <w:rFonts w:ascii="Calibri" w:hAnsi="Calibri"/>
          <w:color w:val="767171" w:themeColor="background2" w:themeShade="80"/>
        </w:rPr>
      </w:pPr>
      <w:r w:rsidRPr="0062716F">
        <w:rPr>
          <w:rFonts w:ascii="Calibri" w:hAnsi="Calibri"/>
          <w:color w:val="767171" w:themeColor="background2" w:themeShade="80"/>
        </w:rPr>
        <w:t>SAM, or the System for Award Management, will integrate the eight current federal procurement systems and the Catalog of Federal Domestic Assistance into a single new, streamlined system. The systems which will eventually be combined into SAM are:</w:t>
      </w:r>
    </w:p>
    <w:p w:rsidR="00BA04D8" w:rsidRPr="0062716F" w:rsidRDefault="00BA04D8" w:rsidP="00BA04D8">
      <w:pPr>
        <w:pStyle w:val="NormalWeb"/>
        <w:numPr>
          <w:ilvl w:val="0"/>
          <w:numId w:val="5"/>
        </w:numPr>
        <w:rPr>
          <w:rFonts w:ascii="Calibri" w:hAnsi="Calibri"/>
          <w:color w:val="767171" w:themeColor="background2" w:themeShade="80"/>
        </w:rPr>
      </w:pPr>
      <w:r w:rsidRPr="0062716F">
        <w:rPr>
          <w:rFonts w:ascii="Calibri" w:hAnsi="Calibri"/>
          <w:color w:val="767171" w:themeColor="background2" w:themeShade="80"/>
        </w:rPr>
        <w:t>CCR</w:t>
      </w:r>
    </w:p>
    <w:p w:rsidR="00BA04D8" w:rsidRPr="0062716F" w:rsidRDefault="00BA04D8" w:rsidP="00BA04D8">
      <w:pPr>
        <w:pStyle w:val="NormalWeb"/>
        <w:numPr>
          <w:ilvl w:val="0"/>
          <w:numId w:val="5"/>
        </w:numPr>
        <w:rPr>
          <w:rFonts w:ascii="Calibri" w:hAnsi="Calibri"/>
          <w:color w:val="767171" w:themeColor="background2" w:themeShade="80"/>
        </w:rPr>
      </w:pPr>
      <w:proofErr w:type="spellStart"/>
      <w:r w:rsidRPr="0062716F">
        <w:rPr>
          <w:rFonts w:ascii="Calibri" w:hAnsi="Calibri"/>
          <w:color w:val="767171" w:themeColor="background2" w:themeShade="80"/>
        </w:rPr>
        <w:t>FedReg</w:t>
      </w:r>
      <w:proofErr w:type="spellEnd"/>
    </w:p>
    <w:p w:rsidR="00BA04D8" w:rsidRPr="0062716F" w:rsidRDefault="00BA04D8" w:rsidP="00BA04D8">
      <w:pPr>
        <w:pStyle w:val="NormalWeb"/>
        <w:numPr>
          <w:ilvl w:val="0"/>
          <w:numId w:val="5"/>
        </w:numPr>
        <w:rPr>
          <w:rFonts w:ascii="Calibri" w:hAnsi="Calibri"/>
          <w:color w:val="767171" w:themeColor="background2" w:themeShade="80"/>
        </w:rPr>
      </w:pPr>
      <w:r w:rsidRPr="0062716F">
        <w:rPr>
          <w:rFonts w:ascii="Calibri" w:hAnsi="Calibri"/>
          <w:color w:val="767171" w:themeColor="background2" w:themeShade="80"/>
        </w:rPr>
        <w:t>ORCA</w:t>
      </w:r>
    </w:p>
    <w:p w:rsidR="00BA04D8" w:rsidRPr="0062716F" w:rsidRDefault="00BA04D8" w:rsidP="00BA04D8">
      <w:pPr>
        <w:pStyle w:val="NormalWeb"/>
        <w:numPr>
          <w:ilvl w:val="0"/>
          <w:numId w:val="5"/>
        </w:numPr>
        <w:rPr>
          <w:rFonts w:ascii="Calibri" w:hAnsi="Calibri"/>
          <w:color w:val="767171" w:themeColor="background2" w:themeShade="80"/>
        </w:rPr>
      </w:pPr>
      <w:r w:rsidRPr="0062716F">
        <w:rPr>
          <w:rFonts w:ascii="Calibri" w:hAnsi="Calibri"/>
          <w:color w:val="767171" w:themeColor="background2" w:themeShade="80"/>
        </w:rPr>
        <w:t>EPLS</w:t>
      </w:r>
    </w:p>
    <w:p w:rsidR="00BA04D8" w:rsidRPr="0062716F" w:rsidRDefault="00BA04D8" w:rsidP="00BA04D8">
      <w:pPr>
        <w:pStyle w:val="NormalWeb"/>
        <w:numPr>
          <w:ilvl w:val="0"/>
          <w:numId w:val="5"/>
        </w:numPr>
        <w:rPr>
          <w:rFonts w:ascii="Calibri" w:hAnsi="Calibri"/>
          <w:color w:val="767171" w:themeColor="background2" w:themeShade="80"/>
        </w:rPr>
      </w:pPr>
      <w:r w:rsidRPr="0062716F">
        <w:rPr>
          <w:rFonts w:ascii="Calibri" w:hAnsi="Calibri"/>
          <w:color w:val="767171" w:themeColor="background2" w:themeShade="80"/>
        </w:rPr>
        <w:t>CFDA</w:t>
      </w:r>
    </w:p>
    <w:p w:rsidR="00BA04D8" w:rsidRPr="0062716F" w:rsidRDefault="00BA04D8" w:rsidP="00BA04D8">
      <w:pPr>
        <w:pStyle w:val="NormalWeb"/>
        <w:numPr>
          <w:ilvl w:val="0"/>
          <w:numId w:val="5"/>
        </w:numPr>
        <w:rPr>
          <w:rFonts w:ascii="Calibri" w:hAnsi="Calibri"/>
          <w:color w:val="767171" w:themeColor="background2" w:themeShade="80"/>
        </w:rPr>
      </w:pPr>
      <w:r w:rsidRPr="0062716F">
        <w:rPr>
          <w:rFonts w:ascii="Calibri" w:hAnsi="Calibri"/>
          <w:color w:val="767171" w:themeColor="background2" w:themeShade="80"/>
        </w:rPr>
        <w:t>eSRS</w:t>
      </w:r>
    </w:p>
    <w:p w:rsidR="00BA04D8" w:rsidRPr="0062716F" w:rsidRDefault="00BA04D8" w:rsidP="00BA04D8">
      <w:pPr>
        <w:pStyle w:val="NormalWeb"/>
        <w:numPr>
          <w:ilvl w:val="0"/>
          <w:numId w:val="5"/>
        </w:numPr>
        <w:rPr>
          <w:rFonts w:ascii="Calibri" w:hAnsi="Calibri"/>
          <w:color w:val="767171" w:themeColor="background2" w:themeShade="80"/>
        </w:rPr>
      </w:pPr>
      <w:r w:rsidRPr="0062716F">
        <w:rPr>
          <w:rFonts w:ascii="Calibri" w:hAnsi="Calibri"/>
          <w:color w:val="767171" w:themeColor="background2" w:themeShade="80"/>
        </w:rPr>
        <w:t>FBO</w:t>
      </w:r>
    </w:p>
    <w:p w:rsidR="00BA04D8" w:rsidRPr="0062716F" w:rsidRDefault="00BA04D8" w:rsidP="00BA04D8">
      <w:pPr>
        <w:pStyle w:val="NormalWeb"/>
        <w:numPr>
          <w:ilvl w:val="0"/>
          <w:numId w:val="5"/>
        </w:numPr>
        <w:rPr>
          <w:rFonts w:ascii="Calibri" w:hAnsi="Calibri"/>
          <w:color w:val="767171" w:themeColor="background2" w:themeShade="80"/>
        </w:rPr>
      </w:pPr>
      <w:r w:rsidRPr="0062716F">
        <w:rPr>
          <w:rFonts w:ascii="Calibri" w:hAnsi="Calibri"/>
          <w:color w:val="767171" w:themeColor="background2" w:themeShade="80"/>
        </w:rPr>
        <w:t>FPDS-NG</w:t>
      </w:r>
    </w:p>
    <w:p w:rsidR="00BA04D8" w:rsidRPr="00BA04D8" w:rsidRDefault="00BA04D8" w:rsidP="00BA04D8">
      <w:pPr>
        <w:pStyle w:val="NormalWeb"/>
        <w:rPr>
          <w:rFonts w:ascii="Calibri" w:hAnsi="Calibri"/>
          <w:color w:val="767171" w:themeColor="background2" w:themeShade="80"/>
        </w:rPr>
      </w:pPr>
      <w:r w:rsidRPr="00BA04D8">
        <w:rPr>
          <w:rFonts w:ascii="Calibri" w:hAnsi="Calibri"/>
          <w:color w:val="767171" w:themeColor="background2" w:themeShade="80"/>
        </w:rPr>
        <w:t>GSA began implementation of Phase 1 of SAM on July 29, 2012. Phase 1 combined the functional capabilities of the CCR, ORCA, and EPLS applications into the SAM database. Upon implementation, the pre-existing applications were retired, and all requirements for entity registration, representations and certifications, and exclusions are now accomplished via SAM. This final rule amends the FAR by updating references and names to conform to the SAM designation. This final rule also makes a number of minor additional conforming changes, such as updates to definitions.</w:t>
      </w:r>
    </w:p>
    <w:p w:rsidR="00BA04D8" w:rsidRDefault="00BA04D8"/>
    <w:p w:rsidR="00BA04D8" w:rsidRDefault="00BA04D8"/>
    <w:p w:rsidR="00BA04D8" w:rsidRDefault="00BA04D8"/>
    <w:p w:rsidR="00BA04D8" w:rsidRDefault="00BA04D8"/>
    <w:p w:rsidR="0062716F" w:rsidRPr="0062716F" w:rsidRDefault="0062716F" w:rsidP="00BA04D8">
      <w:pPr>
        <w:rPr>
          <w:b/>
          <w:color w:val="767171" w:themeColor="background2" w:themeShade="80"/>
          <w:sz w:val="28"/>
          <w:szCs w:val="28"/>
        </w:rPr>
      </w:pPr>
      <w:r w:rsidRPr="0062716F">
        <w:rPr>
          <w:b/>
          <w:color w:val="767171" w:themeColor="background2" w:themeShade="80"/>
          <w:sz w:val="28"/>
          <w:szCs w:val="28"/>
        </w:rPr>
        <w:lastRenderedPageBreak/>
        <w:t>SAM Registration</w:t>
      </w:r>
    </w:p>
    <w:p w:rsidR="0062716F" w:rsidRPr="0062716F" w:rsidRDefault="0062716F" w:rsidP="00BA04D8">
      <w:pPr>
        <w:pStyle w:val="NormalWeb"/>
        <w:rPr>
          <w:rFonts w:ascii="Calibri" w:hAnsi="Calibri"/>
          <w:color w:val="767171" w:themeColor="background2" w:themeShade="80"/>
        </w:rPr>
      </w:pPr>
      <w:r w:rsidRPr="0062716F">
        <w:rPr>
          <w:rFonts w:ascii="Calibri" w:hAnsi="Calibri"/>
          <w:color w:val="767171" w:themeColor="background2" w:themeShade="80"/>
        </w:rPr>
        <w:t>Any company that would like to do business with the federal government or needs to report subcontract information must register on the System for Award Management (SAM). SAM.gov registration is also a requirement for companies that want to obtain a GSA Schedule Contract.</w:t>
      </w:r>
    </w:p>
    <w:p w:rsidR="0062716F" w:rsidRPr="0062716F" w:rsidRDefault="0062716F" w:rsidP="00BA04D8">
      <w:pPr>
        <w:pStyle w:val="NormalWeb"/>
        <w:rPr>
          <w:rFonts w:ascii="Calibri" w:hAnsi="Calibri"/>
          <w:b/>
          <w:color w:val="767171" w:themeColor="background2" w:themeShade="80"/>
        </w:rPr>
      </w:pPr>
      <w:r w:rsidRPr="0062716F">
        <w:rPr>
          <w:rFonts w:ascii="Calibri" w:hAnsi="Calibri"/>
          <w:b/>
          <w:color w:val="767171" w:themeColor="background2" w:themeShade="80"/>
        </w:rPr>
        <w:t>SAM Registration Process</w:t>
      </w:r>
    </w:p>
    <w:p w:rsidR="0062716F" w:rsidRPr="0062716F" w:rsidRDefault="0062716F" w:rsidP="00BA04D8">
      <w:pPr>
        <w:pStyle w:val="NormalWeb"/>
        <w:rPr>
          <w:rFonts w:ascii="Calibri" w:hAnsi="Calibri"/>
          <w:color w:val="767171" w:themeColor="background2" w:themeShade="80"/>
        </w:rPr>
      </w:pPr>
      <w:r w:rsidRPr="0062716F">
        <w:rPr>
          <w:rFonts w:ascii="Calibri" w:hAnsi="Calibri"/>
          <w:color w:val="767171" w:themeColor="background2" w:themeShade="80"/>
        </w:rPr>
        <w:t xml:space="preserve">There is no fee to register </w:t>
      </w:r>
      <w:r w:rsidR="008D62C2">
        <w:rPr>
          <w:rFonts w:ascii="Calibri" w:hAnsi="Calibri"/>
          <w:color w:val="767171" w:themeColor="background2" w:themeShade="80"/>
        </w:rPr>
        <w:t>i</w:t>
      </w:r>
      <w:r w:rsidRPr="0062716F">
        <w:rPr>
          <w:rFonts w:ascii="Calibri" w:hAnsi="Calibri"/>
          <w:color w:val="767171" w:themeColor="background2" w:themeShade="80"/>
        </w:rPr>
        <w:t xml:space="preserve">n </w:t>
      </w:r>
      <w:r w:rsidRPr="008D62C2">
        <w:rPr>
          <w:rFonts w:ascii="Calibri" w:hAnsi="Calibri"/>
          <w:color w:val="767171" w:themeColor="background2" w:themeShade="80"/>
        </w:rPr>
        <w:t>SAM</w:t>
      </w:r>
      <w:r w:rsidRPr="0062716F">
        <w:rPr>
          <w:rFonts w:ascii="Calibri" w:hAnsi="Calibri"/>
          <w:color w:val="767171" w:themeColor="background2" w:themeShade="80"/>
        </w:rPr>
        <w:t xml:space="preserve">. </w:t>
      </w:r>
      <w:r w:rsidR="008D62C2">
        <w:rPr>
          <w:rFonts w:ascii="Calibri" w:hAnsi="Calibri"/>
          <w:color w:val="767171" w:themeColor="background2" w:themeShade="80"/>
        </w:rPr>
        <w:t xml:space="preserve">On the SAM </w:t>
      </w:r>
      <w:hyperlink r:id="rId7" w:history="1">
        <w:r w:rsidR="008D62C2" w:rsidRPr="008D62C2">
          <w:rPr>
            <w:rStyle w:val="Hyperlink"/>
            <w:rFonts w:ascii="Calibri" w:hAnsi="Calibri"/>
            <w14:textFill>
              <w14:solidFill>
                <w14:srgbClr w14:val="0000FF">
                  <w14:lumMod w14:val="50000"/>
                </w14:srgbClr>
              </w14:solidFill>
            </w14:textFill>
          </w:rPr>
          <w:t>website</w:t>
        </w:r>
      </w:hyperlink>
      <w:r w:rsidR="008D62C2">
        <w:rPr>
          <w:rFonts w:ascii="Calibri" w:hAnsi="Calibri"/>
          <w:color w:val="767171" w:themeColor="background2" w:themeShade="80"/>
        </w:rPr>
        <w:t>,</w:t>
      </w:r>
      <w:r w:rsidRPr="0062716F">
        <w:rPr>
          <w:rFonts w:ascii="Calibri" w:hAnsi="Calibri"/>
          <w:color w:val="767171" w:themeColor="background2" w:themeShade="80"/>
        </w:rPr>
        <w:t xml:space="preserve"> create a user account, and then click “Register/Updated Entity” to begin the registration process. </w:t>
      </w:r>
      <w:r w:rsidR="008D62C2">
        <w:rPr>
          <w:rFonts w:ascii="Calibri" w:hAnsi="Calibri"/>
          <w:color w:val="767171" w:themeColor="background2" w:themeShade="80"/>
        </w:rPr>
        <w:t xml:space="preserve">Registration will take approximately </w:t>
      </w:r>
      <w:r w:rsidRPr="0062716F">
        <w:rPr>
          <w:rFonts w:ascii="Calibri" w:hAnsi="Calibri"/>
          <w:color w:val="767171" w:themeColor="background2" w:themeShade="80"/>
        </w:rPr>
        <w:t xml:space="preserve">1-3 hours </w:t>
      </w:r>
      <w:r w:rsidR="008D62C2">
        <w:rPr>
          <w:rFonts w:ascii="Calibri" w:hAnsi="Calibri"/>
          <w:color w:val="767171" w:themeColor="background2" w:themeShade="80"/>
        </w:rPr>
        <w:t>to enter the</w:t>
      </w:r>
      <w:r w:rsidRPr="0062716F">
        <w:rPr>
          <w:rFonts w:ascii="Calibri" w:hAnsi="Calibri"/>
          <w:color w:val="767171" w:themeColor="background2" w:themeShade="80"/>
        </w:rPr>
        <w:t xml:space="preserve"> required data. </w:t>
      </w:r>
      <w:r w:rsidR="008D62C2">
        <w:rPr>
          <w:rFonts w:ascii="Calibri" w:hAnsi="Calibri"/>
          <w:color w:val="767171" w:themeColor="background2" w:themeShade="80"/>
        </w:rPr>
        <w:t>Activation of your</w:t>
      </w:r>
      <w:r w:rsidRPr="0062716F">
        <w:rPr>
          <w:rFonts w:ascii="Calibri" w:hAnsi="Calibri"/>
          <w:color w:val="767171" w:themeColor="background2" w:themeShade="80"/>
        </w:rPr>
        <w:t xml:space="preserve"> SAM r</w:t>
      </w:r>
      <w:r w:rsidR="008D62C2">
        <w:rPr>
          <w:rFonts w:ascii="Calibri" w:hAnsi="Calibri"/>
          <w:color w:val="767171" w:themeColor="background2" w:themeShade="80"/>
        </w:rPr>
        <w:t xml:space="preserve">ecord generally </w:t>
      </w:r>
      <w:proofErr w:type="gramStart"/>
      <w:r w:rsidR="008D62C2">
        <w:rPr>
          <w:rFonts w:ascii="Calibri" w:hAnsi="Calibri"/>
          <w:color w:val="767171" w:themeColor="background2" w:themeShade="80"/>
        </w:rPr>
        <w:t xml:space="preserve">takes </w:t>
      </w:r>
      <w:r w:rsidRPr="0062716F">
        <w:rPr>
          <w:rFonts w:ascii="Calibri" w:hAnsi="Calibri"/>
          <w:color w:val="767171" w:themeColor="background2" w:themeShade="80"/>
        </w:rPr>
        <w:t xml:space="preserve"> 3</w:t>
      </w:r>
      <w:proofErr w:type="gramEnd"/>
      <w:r w:rsidRPr="0062716F">
        <w:rPr>
          <w:rFonts w:ascii="Calibri" w:hAnsi="Calibri"/>
          <w:color w:val="767171" w:themeColor="background2" w:themeShade="80"/>
        </w:rPr>
        <w:t xml:space="preserve"> weeks or less.</w:t>
      </w:r>
    </w:p>
    <w:p w:rsidR="0062716F" w:rsidRPr="0062716F" w:rsidRDefault="008D62C2" w:rsidP="00BA04D8">
      <w:pPr>
        <w:pStyle w:val="NormalWeb"/>
        <w:rPr>
          <w:rFonts w:ascii="Calibri" w:hAnsi="Calibri"/>
          <w:color w:val="767171" w:themeColor="background2" w:themeShade="80"/>
        </w:rPr>
      </w:pPr>
      <w:r>
        <w:rPr>
          <w:rFonts w:ascii="Calibri" w:hAnsi="Calibri"/>
          <w:b/>
          <w:color w:val="767171" w:themeColor="background2" w:themeShade="80"/>
        </w:rPr>
        <w:t>I</w:t>
      </w:r>
      <w:r w:rsidR="0062716F" w:rsidRPr="0062716F">
        <w:rPr>
          <w:rFonts w:ascii="Calibri" w:hAnsi="Calibri"/>
          <w:b/>
          <w:color w:val="767171" w:themeColor="background2" w:themeShade="80"/>
        </w:rPr>
        <w:t xml:space="preserve">nformation </w:t>
      </w:r>
      <w:r>
        <w:rPr>
          <w:rFonts w:ascii="Calibri" w:hAnsi="Calibri"/>
          <w:b/>
          <w:color w:val="767171" w:themeColor="background2" w:themeShade="80"/>
        </w:rPr>
        <w:t xml:space="preserve">required </w:t>
      </w:r>
      <w:r w:rsidRPr="008D62C2">
        <w:rPr>
          <w:rFonts w:ascii="Calibri" w:hAnsi="Calibri"/>
          <w:b/>
          <w:color w:val="767171" w:themeColor="background2" w:themeShade="80"/>
        </w:rPr>
        <w:t>for</w:t>
      </w:r>
      <w:r w:rsidR="0062716F" w:rsidRPr="0062716F">
        <w:rPr>
          <w:rFonts w:ascii="Calibri" w:hAnsi="Calibri"/>
          <w:b/>
          <w:color w:val="767171" w:themeColor="background2" w:themeShade="80"/>
        </w:rPr>
        <w:t xml:space="preserve"> the SAM registration process</w:t>
      </w:r>
      <w:r w:rsidR="0062716F" w:rsidRPr="0062716F">
        <w:rPr>
          <w:rFonts w:ascii="Calibri" w:hAnsi="Calibri"/>
          <w:color w:val="767171" w:themeColor="background2" w:themeShade="80"/>
        </w:rPr>
        <w:t>.</w:t>
      </w:r>
    </w:p>
    <w:p w:rsidR="008D62C2" w:rsidRDefault="0062716F" w:rsidP="006D2CF5">
      <w:pPr>
        <w:pStyle w:val="NormalWeb"/>
        <w:numPr>
          <w:ilvl w:val="0"/>
          <w:numId w:val="7"/>
        </w:numPr>
        <w:spacing w:before="0" w:beforeAutospacing="0" w:after="0" w:afterAutospacing="0"/>
        <w:rPr>
          <w:rFonts w:ascii="Calibri" w:hAnsi="Calibri"/>
          <w:color w:val="767171" w:themeColor="background2" w:themeShade="80"/>
        </w:rPr>
      </w:pPr>
      <w:r w:rsidRPr="0062716F">
        <w:rPr>
          <w:rFonts w:ascii="Calibri" w:hAnsi="Calibri"/>
          <w:color w:val="767171" w:themeColor="background2" w:themeShade="80"/>
        </w:rPr>
        <w:t xml:space="preserve">Dun &amp; Bradstreet DUNS number. </w:t>
      </w:r>
    </w:p>
    <w:p w:rsidR="006D2CF5" w:rsidRDefault="006D2CF5" w:rsidP="006D2CF5">
      <w:pPr>
        <w:pStyle w:val="NormalWeb"/>
        <w:spacing w:before="0" w:beforeAutospacing="0" w:after="0" w:afterAutospacing="0"/>
        <w:ind w:left="720"/>
        <w:rPr>
          <w:rFonts w:ascii="Calibri" w:hAnsi="Calibri"/>
          <w:color w:val="767171" w:themeColor="background2" w:themeShade="80"/>
        </w:rPr>
      </w:pPr>
    </w:p>
    <w:p w:rsidR="008D62C2" w:rsidRDefault="0062716F" w:rsidP="006D2CF5">
      <w:pPr>
        <w:pStyle w:val="NormalWeb"/>
        <w:numPr>
          <w:ilvl w:val="1"/>
          <w:numId w:val="7"/>
        </w:numPr>
        <w:spacing w:before="0" w:beforeAutospacing="0" w:after="0" w:afterAutospacing="0"/>
        <w:rPr>
          <w:rFonts w:ascii="Calibri" w:hAnsi="Calibri"/>
          <w:color w:val="767171" w:themeColor="background2" w:themeShade="80"/>
        </w:rPr>
      </w:pPr>
      <w:r w:rsidRPr="0062716F">
        <w:rPr>
          <w:rFonts w:ascii="Calibri" w:hAnsi="Calibri"/>
          <w:color w:val="767171" w:themeColor="background2" w:themeShade="80"/>
        </w:rPr>
        <w:t xml:space="preserve">A DUNS number is a nine-digit identification number for each physical location of your business. </w:t>
      </w:r>
      <w:r w:rsidR="008D62C2">
        <w:rPr>
          <w:rFonts w:ascii="Calibri" w:hAnsi="Calibri"/>
          <w:color w:val="767171" w:themeColor="background2" w:themeShade="80"/>
        </w:rPr>
        <w:t>If you do not have a DUNS number one is available at no cost by requesting one from</w:t>
      </w:r>
      <w:r w:rsidRPr="0062716F">
        <w:rPr>
          <w:rFonts w:ascii="Calibri" w:hAnsi="Calibri"/>
          <w:color w:val="767171" w:themeColor="background2" w:themeShade="80"/>
        </w:rPr>
        <w:t xml:space="preserve"> Dun &amp; Bradstreet at </w:t>
      </w:r>
      <w:hyperlink r:id="rId8" w:history="1">
        <w:r w:rsidR="008D62C2" w:rsidRPr="00FE1802">
          <w:rPr>
            <w:rStyle w:val="Hyperlink"/>
            <w:rFonts w:ascii="Calibri" w:hAnsi="Calibri"/>
            <w14:textFill>
              <w14:solidFill>
                <w14:srgbClr w14:val="0000FF">
                  <w14:lumMod w14:val="50000"/>
                </w14:srgbClr>
              </w14:solidFill>
            </w14:textFill>
          </w:rPr>
          <w:t>http://fedgov.dnb.com/webform</w:t>
        </w:r>
      </w:hyperlink>
      <w:r w:rsidRPr="0062716F">
        <w:rPr>
          <w:rFonts w:ascii="Calibri" w:hAnsi="Calibri"/>
          <w:color w:val="767171" w:themeColor="background2" w:themeShade="80"/>
        </w:rPr>
        <w:t>.</w:t>
      </w:r>
    </w:p>
    <w:p w:rsidR="006D2CF5" w:rsidRPr="008D62C2" w:rsidRDefault="006D2CF5" w:rsidP="006D2CF5">
      <w:pPr>
        <w:pStyle w:val="NormalWeb"/>
        <w:spacing w:before="0" w:beforeAutospacing="0" w:after="0" w:afterAutospacing="0"/>
        <w:ind w:left="1440"/>
        <w:rPr>
          <w:rFonts w:ascii="Calibri" w:hAnsi="Calibri"/>
          <w:color w:val="767171" w:themeColor="background2" w:themeShade="80"/>
        </w:rPr>
      </w:pPr>
    </w:p>
    <w:p w:rsidR="0062716F" w:rsidRDefault="0062716F" w:rsidP="006D2CF5">
      <w:pPr>
        <w:pStyle w:val="NormalWeb"/>
        <w:numPr>
          <w:ilvl w:val="0"/>
          <w:numId w:val="7"/>
        </w:numPr>
        <w:spacing w:before="0" w:beforeAutospacing="0" w:after="0" w:afterAutospacing="0"/>
        <w:rPr>
          <w:rFonts w:ascii="Calibri" w:hAnsi="Calibri"/>
          <w:color w:val="767171" w:themeColor="background2" w:themeShade="80"/>
        </w:rPr>
      </w:pPr>
      <w:r w:rsidRPr="0062716F">
        <w:rPr>
          <w:rFonts w:ascii="Calibri" w:hAnsi="Calibri"/>
          <w:color w:val="767171" w:themeColor="background2" w:themeShade="80"/>
        </w:rPr>
        <w:t>Employer Identification Number (EIN)</w:t>
      </w:r>
    </w:p>
    <w:p w:rsidR="006D2CF5" w:rsidRPr="0062716F" w:rsidRDefault="006D2CF5" w:rsidP="006D2CF5">
      <w:pPr>
        <w:pStyle w:val="NormalWeb"/>
        <w:spacing w:before="0" w:beforeAutospacing="0" w:after="0" w:afterAutospacing="0"/>
        <w:ind w:left="720"/>
        <w:rPr>
          <w:rFonts w:ascii="Calibri" w:hAnsi="Calibri"/>
          <w:color w:val="767171" w:themeColor="background2" w:themeShade="80"/>
        </w:rPr>
      </w:pPr>
    </w:p>
    <w:p w:rsidR="008D62C2" w:rsidRDefault="0062716F" w:rsidP="006D2CF5">
      <w:pPr>
        <w:pStyle w:val="NormalWeb"/>
        <w:numPr>
          <w:ilvl w:val="0"/>
          <w:numId w:val="7"/>
        </w:numPr>
        <w:spacing w:before="0" w:beforeAutospacing="0" w:after="0" w:afterAutospacing="0"/>
        <w:rPr>
          <w:rFonts w:ascii="Calibri" w:hAnsi="Calibri"/>
          <w:color w:val="767171" w:themeColor="background2" w:themeShade="80"/>
        </w:rPr>
      </w:pPr>
      <w:r w:rsidRPr="0062716F">
        <w:rPr>
          <w:rFonts w:ascii="Calibri" w:hAnsi="Calibri"/>
          <w:color w:val="767171" w:themeColor="background2" w:themeShade="80"/>
        </w:rPr>
        <w:t xml:space="preserve">North American Industry Classification System (NAICS) Code(s). NAICS codes are used to classify products and service offered by companies. </w:t>
      </w:r>
    </w:p>
    <w:p w:rsidR="006D2CF5" w:rsidRDefault="006D2CF5" w:rsidP="006D2CF5">
      <w:pPr>
        <w:pStyle w:val="NormalWeb"/>
        <w:spacing w:before="0" w:beforeAutospacing="0" w:after="0" w:afterAutospacing="0"/>
        <w:ind w:left="720"/>
        <w:rPr>
          <w:rFonts w:ascii="Calibri" w:hAnsi="Calibri"/>
          <w:color w:val="767171" w:themeColor="background2" w:themeShade="80"/>
        </w:rPr>
      </w:pPr>
    </w:p>
    <w:p w:rsidR="008D62C2" w:rsidRDefault="008D62C2" w:rsidP="006D2CF5">
      <w:pPr>
        <w:pStyle w:val="NormalWeb"/>
        <w:numPr>
          <w:ilvl w:val="1"/>
          <w:numId w:val="7"/>
        </w:numPr>
        <w:spacing w:before="0" w:beforeAutospacing="0" w:after="0" w:afterAutospacing="0"/>
        <w:rPr>
          <w:rFonts w:ascii="Calibri" w:hAnsi="Calibri"/>
          <w:color w:val="767171" w:themeColor="background2" w:themeShade="80"/>
        </w:rPr>
      </w:pPr>
      <w:r w:rsidRPr="008D62C2">
        <w:rPr>
          <w:rFonts w:ascii="Calibri" w:hAnsi="Calibri"/>
          <w:color w:val="767171" w:themeColor="background2" w:themeShade="80"/>
        </w:rPr>
        <w:t xml:space="preserve">Search here </w:t>
      </w:r>
      <w:r w:rsidR="0062716F" w:rsidRPr="0062716F">
        <w:rPr>
          <w:rFonts w:ascii="Calibri" w:hAnsi="Calibri"/>
          <w:color w:val="767171" w:themeColor="background2" w:themeShade="80"/>
        </w:rPr>
        <w:t xml:space="preserve">You can search for the appropriate NAICS code by keyword on the Census website </w:t>
      </w:r>
      <w:hyperlink r:id="rId9" w:history="1">
        <w:r w:rsidR="0062716F" w:rsidRPr="008D62C2">
          <w:rPr>
            <w:rStyle w:val="Hyperlink"/>
            <w:rFonts w:ascii="Calibri" w:hAnsi="Calibri"/>
            <w14:textFill>
              <w14:solidFill>
                <w14:srgbClr w14:val="0000FF">
                  <w14:lumMod w14:val="50000"/>
                </w14:srgbClr>
              </w14:solidFill>
            </w14:textFill>
          </w:rPr>
          <w:t>here</w:t>
        </w:r>
      </w:hyperlink>
      <w:r w:rsidR="0062716F" w:rsidRPr="0062716F">
        <w:rPr>
          <w:rFonts w:ascii="Calibri" w:hAnsi="Calibri"/>
          <w:color w:val="767171" w:themeColor="background2" w:themeShade="80"/>
        </w:rPr>
        <w:t xml:space="preserve">: </w:t>
      </w:r>
    </w:p>
    <w:p w:rsidR="006D2CF5" w:rsidRDefault="006D2CF5" w:rsidP="006D2CF5">
      <w:pPr>
        <w:pStyle w:val="NormalWeb"/>
        <w:spacing w:before="0" w:beforeAutospacing="0" w:after="0" w:afterAutospacing="0"/>
        <w:ind w:left="1440"/>
        <w:rPr>
          <w:rFonts w:ascii="Calibri" w:hAnsi="Calibri"/>
          <w:color w:val="767171" w:themeColor="background2" w:themeShade="80"/>
        </w:rPr>
      </w:pPr>
    </w:p>
    <w:p w:rsidR="0062716F" w:rsidRPr="0062716F" w:rsidRDefault="0062716F" w:rsidP="006D2CF5">
      <w:pPr>
        <w:pStyle w:val="NormalWeb"/>
        <w:numPr>
          <w:ilvl w:val="0"/>
          <w:numId w:val="7"/>
        </w:numPr>
        <w:spacing w:before="0" w:beforeAutospacing="0" w:after="0" w:afterAutospacing="0"/>
        <w:rPr>
          <w:rFonts w:ascii="Calibri" w:hAnsi="Calibri"/>
          <w:color w:val="767171" w:themeColor="background2" w:themeShade="80"/>
        </w:rPr>
      </w:pPr>
      <w:r w:rsidRPr="0062716F">
        <w:rPr>
          <w:rFonts w:ascii="Calibri" w:hAnsi="Calibri"/>
          <w:color w:val="767171" w:themeColor="background2" w:themeShade="80"/>
        </w:rPr>
        <w:t>Commercial and Government Entity (CAGE) Code. If you do not already have a CAGE Code one will be assigned to you by the Defense Logistics Agency (DLA) after you complete your SAM registration</w:t>
      </w:r>
    </w:p>
    <w:p w:rsidR="0062716F" w:rsidRPr="0062716F" w:rsidRDefault="0062716F" w:rsidP="00BA04D8">
      <w:pPr>
        <w:pStyle w:val="NormalWeb"/>
        <w:rPr>
          <w:rFonts w:ascii="Calibri" w:hAnsi="Calibri"/>
          <w:b/>
          <w:color w:val="767171" w:themeColor="background2" w:themeShade="80"/>
        </w:rPr>
      </w:pPr>
      <w:r w:rsidRPr="0062716F">
        <w:rPr>
          <w:rFonts w:ascii="Calibri" w:hAnsi="Calibri"/>
          <w:b/>
          <w:color w:val="767171" w:themeColor="background2" w:themeShade="80"/>
        </w:rPr>
        <w:t xml:space="preserve">The SAM </w:t>
      </w:r>
      <w:r w:rsidR="006D2CF5" w:rsidRPr="006D2CF5">
        <w:rPr>
          <w:rFonts w:ascii="Calibri" w:hAnsi="Calibri"/>
          <w:b/>
          <w:color w:val="767171" w:themeColor="background2" w:themeShade="80"/>
        </w:rPr>
        <w:t xml:space="preserve">record is categorized into the following:  </w:t>
      </w:r>
      <w:r w:rsidRPr="0062716F">
        <w:rPr>
          <w:rFonts w:ascii="Calibri" w:hAnsi="Calibri"/>
          <w:b/>
          <w:color w:val="767171" w:themeColor="background2" w:themeShade="80"/>
        </w:rPr>
        <w:t xml:space="preserve"> </w:t>
      </w:r>
    </w:p>
    <w:p w:rsidR="006D2CF5" w:rsidRDefault="0062716F" w:rsidP="006D2CF5">
      <w:pPr>
        <w:pStyle w:val="NormalWeb"/>
        <w:numPr>
          <w:ilvl w:val="0"/>
          <w:numId w:val="8"/>
        </w:numPr>
        <w:spacing w:before="0" w:beforeAutospacing="0" w:after="0" w:afterAutospacing="0"/>
        <w:rPr>
          <w:rFonts w:ascii="Calibri" w:hAnsi="Calibri"/>
          <w:color w:val="767171" w:themeColor="background2" w:themeShade="80"/>
        </w:rPr>
      </w:pPr>
      <w:r w:rsidRPr="0062716F">
        <w:rPr>
          <w:rFonts w:ascii="Calibri" w:hAnsi="Calibri"/>
          <w:color w:val="767171" w:themeColor="background2" w:themeShade="80"/>
        </w:rPr>
        <w:t xml:space="preserve">Core Data: </w:t>
      </w:r>
    </w:p>
    <w:p w:rsidR="006D2CF5" w:rsidRDefault="006D2CF5" w:rsidP="006D2CF5">
      <w:pPr>
        <w:pStyle w:val="NormalWeb"/>
        <w:spacing w:before="0" w:beforeAutospacing="0" w:after="0" w:afterAutospacing="0"/>
        <w:ind w:left="720"/>
        <w:rPr>
          <w:rFonts w:ascii="Calibri" w:hAnsi="Calibri"/>
          <w:color w:val="767171" w:themeColor="background2" w:themeShade="80"/>
        </w:rPr>
      </w:pPr>
    </w:p>
    <w:p w:rsidR="006D2CF5" w:rsidRDefault="0062716F" w:rsidP="006D2CF5">
      <w:pPr>
        <w:pStyle w:val="NormalWeb"/>
        <w:numPr>
          <w:ilvl w:val="1"/>
          <w:numId w:val="8"/>
        </w:numPr>
        <w:spacing w:before="0" w:beforeAutospacing="0" w:after="0" w:afterAutospacing="0"/>
        <w:rPr>
          <w:rFonts w:ascii="Calibri" w:hAnsi="Calibri"/>
          <w:color w:val="767171" w:themeColor="background2" w:themeShade="80"/>
        </w:rPr>
      </w:pPr>
      <w:r w:rsidRPr="0062716F">
        <w:rPr>
          <w:rFonts w:ascii="Calibri" w:hAnsi="Calibri"/>
          <w:color w:val="767171" w:themeColor="background2" w:themeShade="80"/>
        </w:rPr>
        <w:t xml:space="preserve">Company Name, </w:t>
      </w:r>
    </w:p>
    <w:p w:rsidR="006D2CF5" w:rsidRDefault="0062716F" w:rsidP="006D2CF5">
      <w:pPr>
        <w:pStyle w:val="NormalWeb"/>
        <w:numPr>
          <w:ilvl w:val="1"/>
          <w:numId w:val="8"/>
        </w:numPr>
        <w:spacing w:before="0" w:beforeAutospacing="0" w:after="0" w:afterAutospacing="0"/>
        <w:rPr>
          <w:rFonts w:ascii="Calibri" w:hAnsi="Calibri"/>
          <w:color w:val="767171" w:themeColor="background2" w:themeShade="80"/>
        </w:rPr>
      </w:pPr>
      <w:r w:rsidRPr="0062716F">
        <w:rPr>
          <w:rFonts w:ascii="Calibri" w:hAnsi="Calibri"/>
          <w:color w:val="767171" w:themeColor="background2" w:themeShade="80"/>
        </w:rPr>
        <w:t xml:space="preserve">DUNS, </w:t>
      </w:r>
    </w:p>
    <w:p w:rsidR="006D2CF5" w:rsidRDefault="0062716F" w:rsidP="006D2CF5">
      <w:pPr>
        <w:pStyle w:val="NormalWeb"/>
        <w:numPr>
          <w:ilvl w:val="1"/>
          <w:numId w:val="8"/>
        </w:numPr>
        <w:spacing w:before="0" w:beforeAutospacing="0" w:after="0" w:afterAutospacing="0"/>
        <w:rPr>
          <w:rFonts w:ascii="Calibri" w:hAnsi="Calibri"/>
          <w:color w:val="767171" w:themeColor="background2" w:themeShade="80"/>
        </w:rPr>
      </w:pPr>
      <w:r w:rsidRPr="0062716F">
        <w:rPr>
          <w:rFonts w:ascii="Calibri" w:hAnsi="Calibri"/>
          <w:color w:val="767171" w:themeColor="background2" w:themeShade="80"/>
        </w:rPr>
        <w:t xml:space="preserve">CAGE code, </w:t>
      </w:r>
    </w:p>
    <w:p w:rsidR="006D2CF5" w:rsidRDefault="0062716F" w:rsidP="006D2CF5">
      <w:pPr>
        <w:pStyle w:val="NormalWeb"/>
        <w:numPr>
          <w:ilvl w:val="1"/>
          <w:numId w:val="8"/>
        </w:numPr>
        <w:spacing w:before="0" w:beforeAutospacing="0" w:after="0" w:afterAutospacing="0"/>
        <w:rPr>
          <w:rFonts w:ascii="Calibri" w:hAnsi="Calibri"/>
          <w:color w:val="767171" w:themeColor="background2" w:themeShade="80"/>
        </w:rPr>
      </w:pPr>
      <w:r w:rsidRPr="0062716F">
        <w:rPr>
          <w:rFonts w:ascii="Calibri" w:hAnsi="Calibri"/>
          <w:color w:val="767171" w:themeColor="background2" w:themeShade="80"/>
        </w:rPr>
        <w:t xml:space="preserve">TIN, </w:t>
      </w:r>
    </w:p>
    <w:p w:rsidR="0062716F" w:rsidRDefault="0062716F" w:rsidP="006D2CF5">
      <w:pPr>
        <w:pStyle w:val="NormalWeb"/>
        <w:numPr>
          <w:ilvl w:val="1"/>
          <w:numId w:val="8"/>
        </w:numPr>
        <w:spacing w:before="0" w:beforeAutospacing="0" w:after="0" w:afterAutospacing="0"/>
        <w:rPr>
          <w:rFonts w:ascii="Calibri" w:hAnsi="Calibri"/>
          <w:color w:val="767171" w:themeColor="background2" w:themeShade="80"/>
        </w:rPr>
      </w:pPr>
      <w:r w:rsidRPr="0062716F">
        <w:rPr>
          <w:rFonts w:ascii="Calibri" w:hAnsi="Calibri"/>
          <w:color w:val="767171" w:themeColor="background2" w:themeShade="80"/>
        </w:rPr>
        <w:t>General &amp; Financial Information</w:t>
      </w:r>
    </w:p>
    <w:p w:rsidR="006D2CF5" w:rsidRDefault="006D2CF5" w:rsidP="006D2CF5">
      <w:pPr>
        <w:pStyle w:val="NormalWeb"/>
        <w:spacing w:before="0" w:beforeAutospacing="0" w:after="0" w:afterAutospacing="0"/>
        <w:rPr>
          <w:rFonts w:ascii="Calibri" w:hAnsi="Calibri"/>
          <w:color w:val="767171" w:themeColor="background2" w:themeShade="80"/>
        </w:rPr>
      </w:pPr>
    </w:p>
    <w:p w:rsidR="006D2CF5" w:rsidRDefault="006D2CF5" w:rsidP="006D2CF5">
      <w:pPr>
        <w:pStyle w:val="NormalWeb"/>
        <w:spacing w:before="0" w:beforeAutospacing="0" w:after="0" w:afterAutospacing="0"/>
        <w:rPr>
          <w:rFonts w:ascii="Calibri" w:hAnsi="Calibri"/>
          <w:color w:val="767171" w:themeColor="background2" w:themeShade="80"/>
        </w:rPr>
      </w:pPr>
    </w:p>
    <w:p w:rsidR="006D2CF5" w:rsidRPr="0062716F" w:rsidRDefault="006D2CF5" w:rsidP="006D2CF5">
      <w:pPr>
        <w:pStyle w:val="NormalWeb"/>
        <w:spacing w:before="0" w:beforeAutospacing="0" w:after="0" w:afterAutospacing="0"/>
        <w:rPr>
          <w:rFonts w:ascii="Calibri" w:hAnsi="Calibri"/>
          <w:color w:val="767171" w:themeColor="background2" w:themeShade="80"/>
        </w:rPr>
      </w:pPr>
    </w:p>
    <w:p w:rsidR="006D2CF5" w:rsidRDefault="0062716F" w:rsidP="006D2CF5">
      <w:pPr>
        <w:pStyle w:val="NormalWeb"/>
        <w:numPr>
          <w:ilvl w:val="0"/>
          <w:numId w:val="8"/>
        </w:numPr>
        <w:spacing w:before="0" w:beforeAutospacing="0" w:after="0" w:afterAutospacing="0"/>
        <w:rPr>
          <w:rFonts w:ascii="Calibri" w:hAnsi="Calibri"/>
          <w:color w:val="767171" w:themeColor="background2" w:themeShade="80"/>
        </w:rPr>
      </w:pPr>
      <w:r w:rsidRPr="0062716F">
        <w:rPr>
          <w:rFonts w:ascii="Calibri" w:hAnsi="Calibri"/>
          <w:color w:val="767171" w:themeColor="background2" w:themeShade="80"/>
        </w:rPr>
        <w:t xml:space="preserve">Assertions: </w:t>
      </w:r>
    </w:p>
    <w:p w:rsidR="006D2CF5" w:rsidRDefault="006D2CF5" w:rsidP="006D2CF5">
      <w:pPr>
        <w:pStyle w:val="NormalWeb"/>
        <w:spacing w:before="0" w:beforeAutospacing="0" w:after="0" w:afterAutospacing="0"/>
        <w:ind w:left="720"/>
        <w:rPr>
          <w:rFonts w:ascii="Calibri" w:hAnsi="Calibri"/>
          <w:color w:val="767171" w:themeColor="background2" w:themeShade="80"/>
        </w:rPr>
      </w:pPr>
    </w:p>
    <w:p w:rsidR="006D2CF5" w:rsidRDefault="0062716F" w:rsidP="006D2CF5">
      <w:pPr>
        <w:pStyle w:val="NormalWeb"/>
        <w:numPr>
          <w:ilvl w:val="1"/>
          <w:numId w:val="8"/>
        </w:numPr>
        <w:spacing w:before="0" w:beforeAutospacing="0" w:after="0" w:afterAutospacing="0"/>
        <w:rPr>
          <w:rFonts w:ascii="Calibri" w:hAnsi="Calibri"/>
          <w:color w:val="767171" w:themeColor="background2" w:themeShade="80"/>
        </w:rPr>
      </w:pPr>
      <w:r w:rsidRPr="0062716F">
        <w:rPr>
          <w:rFonts w:ascii="Calibri" w:hAnsi="Calibri"/>
          <w:color w:val="767171" w:themeColor="background2" w:themeShade="80"/>
        </w:rPr>
        <w:t xml:space="preserve">Type of Goods/Services, </w:t>
      </w:r>
    </w:p>
    <w:p w:rsidR="0062716F" w:rsidRDefault="0062716F" w:rsidP="006D2CF5">
      <w:pPr>
        <w:pStyle w:val="NormalWeb"/>
        <w:numPr>
          <w:ilvl w:val="1"/>
          <w:numId w:val="8"/>
        </w:numPr>
        <w:spacing w:before="0" w:beforeAutospacing="0" w:after="0" w:afterAutospacing="0"/>
        <w:rPr>
          <w:rFonts w:ascii="Calibri" w:hAnsi="Calibri"/>
          <w:color w:val="767171" w:themeColor="background2" w:themeShade="80"/>
        </w:rPr>
      </w:pPr>
      <w:r w:rsidRPr="0062716F">
        <w:rPr>
          <w:rFonts w:ascii="Calibri" w:hAnsi="Calibri"/>
          <w:color w:val="767171" w:themeColor="background2" w:themeShade="80"/>
        </w:rPr>
        <w:t>Company Size</w:t>
      </w:r>
    </w:p>
    <w:p w:rsidR="006D2CF5" w:rsidRPr="0062716F" w:rsidRDefault="006D2CF5" w:rsidP="006D2CF5">
      <w:pPr>
        <w:pStyle w:val="NormalWeb"/>
        <w:spacing w:before="0" w:beforeAutospacing="0" w:after="0" w:afterAutospacing="0"/>
        <w:ind w:left="1440"/>
        <w:rPr>
          <w:rFonts w:ascii="Calibri" w:hAnsi="Calibri"/>
          <w:color w:val="767171" w:themeColor="background2" w:themeShade="80"/>
        </w:rPr>
      </w:pPr>
    </w:p>
    <w:p w:rsidR="006D2CF5" w:rsidRDefault="0062716F" w:rsidP="006D2CF5">
      <w:pPr>
        <w:pStyle w:val="NormalWeb"/>
        <w:numPr>
          <w:ilvl w:val="0"/>
          <w:numId w:val="8"/>
        </w:numPr>
        <w:spacing w:before="0" w:beforeAutospacing="0" w:after="0" w:afterAutospacing="0"/>
        <w:rPr>
          <w:rFonts w:ascii="Calibri" w:hAnsi="Calibri"/>
          <w:color w:val="767171" w:themeColor="background2" w:themeShade="80"/>
        </w:rPr>
      </w:pPr>
      <w:r w:rsidRPr="0062716F">
        <w:rPr>
          <w:rFonts w:ascii="Calibri" w:hAnsi="Calibri"/>
          <w:color w:val="767171" w:themeColor="background2" w:themeShade="80"/>
        </w:rPr>
        <w:t xml:space="preserve">Representations and Certifications (Reps &amp; Certs): </w:t>
      </w:r>
    </w:p>
    <w:p w:rsidR="006D2CF5" w:rsidRDefault="0062716F" w:rsidP="006D2CF5">
      <w:pPr>
        <w:pStyle w:val="NormalWeb"/>
        <w:numPr>
          <w:ilvl w:val="1"/>
          <w:numId w:val="8"/>
        </w:numPr>
        <w:spacing w:before="0" w:beforeAutospacing="0" w:after="0" w:afterAutospacing="0"/>
        <w:rPr>
          <w:rFonts w:ascii="Calibri" w:hAnsi="Calibri"/>
          <w:color w:val="767171" w:themeColor="background2" w:themeShade="80"/>
        </w:rPr>
      </w:pPr>
      <w:r w:rsidRPr="0062716F">
        <w:rPr>
          <w:rFonts w:ascii="Calibri" w:hAnsi="Calibri"/>
          <w:color w:val="767171" w:themeColor="background2" w:themeShade="80"/>
        </w:rPr>
        <w:t xml:space="preserve">Small Business Size Status, </w:t>
      </w:r>
    </w:p>
    <w:p w:rsidR="0062716F" w:rsidRDefault="0062716F" w:rsidP="006D2CF5">
      <w:pPr>
        <w:pStyle w:val="NormalWeb"/>
        <w:numPr>
          <w:ilvl w:val="1"/>
          <w:numId w:val="8"/>
        </w:numPr>
        <w:spacing w:before="0" w:beforeAutospacing="0" w:after="0" w:afterAutospacing="0"/>
        <w:rPr>
          <w:rFonts w:ascii="Calibri" w:hAnsi="Calibri"/>
          <w:color w:val="767171" w:themeColor="background2" w:themeShade="80"/>
        </w:rPr>
      </w:pPr>
      <w:r w:rsidRPr="0062716F">
        <w:rPr>
          <w:rFonts w:ascii="Calibri" w:hAnsi="Calibri"/>
          <w:color w:val="767171" w:themeColor="background2" w:themeShade="80"/>
        </w:rPr>
        <w:t>Acceptance of Common Federal Acquisition Regulation (FAR) Clauses and Defense Federal Acquisition Regulation Supplement (DFARS) clauses</w:t>
      </w:r>
    </w:p>
    <w:p w:rsidR="006D2CF5" w:rsidRPr="0062716F" w:rsidRDefault="006D2CF5" w:rsidP="006D2CF5">
      <w:pPr>
        <w:pStyle w:val="NormalWeb"/>
        <w:spacing w:before="0" w:beforeAutospacing="0" w:after="0" w:afterAutospacing="0"/>
        <w:ind w:left="1440"/>
        <w:rPr>
          <w:rFonts w:ascii="Calibri" w:hAnsi="Calibri"/>
          <w:color w:val="767171" w:themeColor="background2" w:themeShade="80"/>
        </w:rPr>
      </w:pPr>
    </w:p>
    <w:p w:rsidR="0062716F" w:rsidRPr="0062716F" w:rsidRDefault="0062716F" w:rsidP="006D2CF5">
      <w:pPr>
        <w:pStyle w:val="NormalWeb"/>
        <w:numPr>
          <w:ilvl w:val="0"/>
          <w:numId w:val="8"/>
        </w:numPr>
        <w:spacing w:before="0" w:beforeAutospacing="0" w:after="0" w:afterAutospacing="0"/>
        <w:rPr>
          <w:rFonts w:ascii="Calibri" w:hAnsi="Calibri"/>
          <w:color w:val="767171" w:themeColor="background2" w:themeShade="80"/>
        </w:rPr>
      </w:pPr>
      <w:r w:rsidRPr="0062716F">
        <w:rPr>
          <w:rFonts w:ascii="Calibri" w:hAnsi="Calibri"/>
          <w:color w:val="767171" w:themeColor="background2" w:themeShade="80"/>
        </w:rPr>
        <w:t>Points of Contact</w:t>
      </w:r>
    </w:p>
    <w:p w:rsidR="0062716F" w:rsidRDefault="0062716F"/>
    <w:sectPr w:rsidR="00627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E61"/>
    <w:multiLevelType w:val="hybridMultilevel"/>
    <w:tmpl w:val="52501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B0475"/>
    <w:multiLevelType w:val="multilevel"/>
    <w:tmpl w:val="47B4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2146E"/>
    <w:multiLevelType w:val="multilevel"/>
    <w:tmpl w:val="DEFE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640C66"/>
    <w:multiLevelType w:val="hybridMultilevel"/>
    <w:tmpl w:val="4F04DF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163234"/>
    <w:multiLevelType w:val="hybridMultilevel"/>
    <w:tmpl w:val="7CDE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83E4C"/>
    <w:multiLevelType w:val="multilevel"/>
    <w:tmpl w:val="3B4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CB33CE"/>
    <w:multiLevelType w:val="hybridMultilevel"/>
    <w:tmpl w:val="EF02D6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686055"/>
    <w:multiLevelType w:val="multilevel"/>
    <w:tmpl w:val="A9AE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1"/>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6F"/>
    <w:rsid w:val="0062716F"/>
    <w:rsid w:val="006D2CF5"/>
    <w:rsid w:val="007476B3"/>
    <w:rsid w:val="008D62C2"/>
    <w:rsid w:val="00914EAF"/>
    <w:rsid w:val="00BA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4D8"/>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BA04D8"/>
    <w:rPr>
      <w:color w:val="0000FF"/>
      <w:u w:val="single"/>
    </w:rPr>
  </w:style>
  <w:style w:type="character" w:customStyle="1" w:styleId="trigger">
    <w:name w:val="trigger"/>
    <w:basedOn w:val="DefaultParagraphFont"/>
    <w:rsid w:val="00BA04D8"/>
  </w:style>
  <w:style w:type="paragraph" w:styleId="ListParagraph">
    <w:name w:val="List Paragraph"/>
    <w:basedOn w:val="Normal"/>
    <w:uiPriority w:val="34"/>
    <w:qFormat/>
    <w:rsid w:val="006D2C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4D8"/>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BA04D8"/>
    <w:rPr>
      <w:color w:val="0000FF"/>
      <w:u w:val="single"/>
    </w:rPr>
  </w:style>
  <w:style w:type="character" w:customStyle="1" w:styleId="trigger">
    <w:name w:val="trigger"/>
    <w:basedOn w:val="DefaultParagraphFont"/>
    <w:rsid w:val="00BA04D8"/>
  </w:style>
  <w:style w:type="paragraph" w:styleId="ListParagraph">
    <w:name w:val="List Paragraph"/>
    <w:basedOn w:val="Normal"/>
    <w:uiPriority w:val="34"/>
    <w:qFormat/>
    <w:rsid w:val="006D2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38151">
      <w:bodyDiv w:val="1"/>
      <w:marLeft w:val="0"/>
      <w:marRight w:val="0"/>
      <w:marTop w:val="0"/>
      <w:marBottom w:val="0"/>
      <w:divBdr>
        <w:top w:val="none" w:sz="0" w:space="0" w:color="auto"/>
        <w:left w:val="none" w:sz="0" w:space="0" w:color="auto"/>
        <w:bottom w:val="none" w:sz="0" w:space="0" w:color="auto"/>
        <w:right w:val="none" w:sz="0" w:space="0" w:color="auto"/>
      </w:divBdr>
      <w:divsChild>
        <w:div w:id="382405613">
          <w:marLeft w:val="0"/>
          <w:marRight w:val="0"/>
          <w:marTop w:val="0"/>
          <w:marBottom w:val="0"/>
          <w:divBdr>
            <w:top w:val="none" w:sz="0" w:space="0" w:color="auto"/>
            <w:left w:val="none" w:sz="0" w:space="0" w:color="auto"/>
            <w:bottom w:val="none" w:sz="0" w:space="0" w:color="auto"/>
            <w:right w:val="none" w:sz="0" w:space="0" w:color="auto"/>
          </w:divBdr>
          <w:divsChild>
            <w:div w:id="1890529260">
              <w:marLeft w:val="0"/>
              <w:marRight w:val="0"/>
              <w:marTop w:val="0"/>
              <w:marBottom w:val="0"/>
              <w:divBdr>
                <w:top w:val="none" w:sz="0" w:space="0" w:color="auto"/>
                <w:left w:val="none" w:sz="0" w:space="0" w:color="auto"/>
                <w:bottom w:val="none" w:sz="0" w:space="0" w:color="auto"/>
                <w:right w:val="none" w:sz="0" w:space="0" w:color="auto"/>
              </w:divBdr>
              <w:divsChild>
                <w:div w:id="249197559">
                  <w:marLeft w:val="0"/>
                  <w:marRight w:val="0"/>
                  <w:marTop w:val="0"/>
                  <w:marBottom w:val="0"/>
                  <w:divBdr>
                    <w:top w:val="none" w:sz="0" w:space="0" w:color="auto"/>
                    <w:left w:val="none" w:sz="0" w:space="0" w:color="auto"/>
                    <w:bottom w:val="none" w:sz="0" w:space="0" w:color="auto"/>
                    <w:right w:val="none" w:sz="0" w:space="0" w:color="auto"/>
                  </w:divBdr>
                  <w:divsChild>
                    <w:div w:id="1117869306">
                      <w:marLeft w:val="0"/>
                      <w:marRight w:val="0"/>
                      <w:marTop w:val="0"/>
                      <w:marBottom w:val="0"/>
                      <w:divBdr>
                        <w:top w:val="none" w:sz="0" w:space="0" w:color="auto"/>
                        <w:left w:val="none" w:sz="0" w:space="0" w:color="auto"/>
                        <w:bottom w:val="none" w:sz="0" w:space="0" w:color="auto"/>
                        <w:right w:val="none" w:sz="0" w:space="0" w:color="auto"/>
                      </w:divBdr>
                      <w:divsChild>
                        <w:div w:id="13713031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653569">
      <w:bodyDiv w:val="1"/>
      <w:marLeft w:val="0"/>
      <w:marRight w:val="0"/>
      <w:marTop w:val="0"/>
      <w:marBottom w:val="0"/>
      <w:divBdr>
        <w:top w:val="none" w:sz="0" w:space="0" w:color="auto"/>
        <w:left w:val="none" w:sz="0" w:space="0" w:color="auto"/>
        <w:bottom w:val="none" w:sz="0" w:space="0" w:color="auto"/>
        <w:right w:val="none" w:sz="0" w:space="0" w:color="auto"/>
      </w:divBdr>
      <w:divsChild>
        <w:div w:id="1956592669">
          <w:marLeft w:val="0"/>
          <w:marRight w:val="0"/>
          <w:marTop w:val="2535"/>
          <w:marBottom w:val="0"/>
          <w:divBdr>
            <w:top w:val="none" w:sz="0" w:space="0" w:color="auto"/>
            <w:left w:val="none" w:sz="0" w:space="0" w:color="auto"/>
            <w:bottom w:val="none" w:sz="0" w:space="0" w:color="auto"/>
            <w:right w:val="none" w:sz="0" w:space="0" w:color="auto"/>
          </w:divBdr>
          <w:divsChild>
            <w:div w:id="601188909">
              <w:marLeft w:val="0"/>
              <w:marRight w:val="0"/>
              <w:marTop w:val="0"/>
              <w:marBottom w:val="0"/>
              <w:divBdr>
                <w:top w:val="none" w:sz="0" w:space="0" w:color="auto"/>
                <w:left w:val="none" w:sz="0" w:space="0" w:color="auto"/>
                <w:bottom w:val="none" w:sz="0" w:space="0" w:color="auto"/>
                <w:right w:val="none" w:sz="0" w:space="0" w:color="auto"/>
              </w:divBdr>
              <w:divsChild>
                <w:div w:id="84501308">
                  <w:marLeft w:val="0"/>
                  <w:marRight w:val="0"/>
                  <w:marTop w:val="0"/>
                  <w:marBottom w:val="0"/>
                  <w:divBdr>
                    <w:top w:val="none" w:sz="0" w:space="0" w:color="auto"/>
                    <w:left w:val="none" w:sz="0" w:space="0" w:color="auto"/>
                    <w:bottom w:val="none" w:sz="0" w:space="0" w:color="auto"/>
                    <w:right w:val="none" w:sz="0" w:space="0" w:color="auto"/>
                  </w:divBdr>
                  <w:divsChild>
                    <w:div w:id="4309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55995">
      <w:bodyDiv w:val="1"/>
      <w:marLeft w:val="0"/>
      <w:marRight w:val="0"/>
      <w:marTop w:val="0"/>
      <w:marBottom w:val="0"/>
      <w:divBdr>
        <w:top w:val="none" w:sz="0" w:space="0" w:color="auto"/>
        <w:left w:val="none" w:sz="0" w:space="0" w:color="auto"/>
        <w:bottom w:val="none" w:sz="0" w:space="0" w:color="auto"/>
        <w:right w:val="none" w:sz="0" w:space="0" w:color="auto"/>
      </w:divBdr>
      <w:divsChild>
        <w:div w:id="432433035">
          <w:marLeft w:val="0"/>
          <w:marRight w:val="0"/>
          <w:marTop w:val="0"/>
          <w:marBottom w:val="0"/>
          <w:divBdr>
            <w:top w:val="none" w:sz="0" w:space="0" w:color="auto"/>
            <w:left w:val="none" w:sz="0" w:space="0" w:color="auto"/>
            <w:bottom w:val="none" w:sz="0" w:space="0" w:color="auto"/>
            <w:right w:val="none" w:sz="0" w:space="0" w:color="auto"/>
          </w:divBdr>
          <w:divsChild>
            <w:div w:id="1255938477">
              <w:marLeft w:val="0"/>
              <w:marRight w:val="0"/>
              <w:marTop w:val="0"/>
              <w:marBottom w:val="0"/>
              <w:divBdr>
                <w:top w:val="none" w:sz="0" w:space="0" w:color="auto"/>
                <w:left w:val="none" w:sz="0" w:space="0" w:color="auto"/>
                <w:bottom w:val="none" w:sz="0" w:space="0" w:color="auto"/>
                <w:right w:val="none" w:sz="0" w:space="0" w:color="auto"/>
              </w:divBdr>
              <w:divsChild>
                <w:div w:id="1927376325">
                  <w:marLeft w:val="0"/>
                  <w:marRight w:val="0"/>
                  <w:marTop w:val="0"/>
                  <w:marBottom w:val="0"/>
                  <w:divBdr>
                    <w:top w:val="none" w:sz="0" w:space="0" w:color="auto"/>
                    <w:left w:val="none" w:sz="0" w:space="0" w:color="auto"/>
                    <w:bottom w:val="none" w:sz="0" w:space="0" w:color="auto"/>
                    <w:right w:val="none" w:sz="0" w:space="0" w:color="auto"/>
                  </w:divBdr>
                  <w:divsChild>
                    <w:div w:id="825315033">
                      <w:marLeft w:val="0"/>
                      <w:marRight w:val="0"/>
                      <w:marTop w:val="0"/>
                      <w:marBottom w:val="0"/>
                      <w:divBdr>
                        <w:top w:val="none" w:sz="0" w:space="0" w:color="auto"/>
                        <w:left w:val="none" w:sz="0" w:space="0" w:color="auto"/>
                        <w:bottom w:val="none" w:sz="0" w:space="0" w:color="auto"/>
                        <w:right w:val="none" w:sz="0" w:space="0" w:color="auto"/>
                      </w:divBdr>
                      <w:divsChild>
                        <w:div w:id="115678825">
                          <w:marLeft w:val="0"/>
                          <w:marRight w:val="0"/>
                          <w:marTop w:val="0"/>
                          <w:marBottom w:val="0"/>
                          <w:divBdr>
                            <w:top w:val="none" w:sz="0" w:space="0" w:color="auto"/>
                            <w:left w:val="none" w:sz="0" w:space="0" w:color="auto"/>
                            <w:bottom w:val="none" w:sz="0" w:space="0" w:color="auto"/>
                            <w:right w:val="none" w:sz="0" w:space="0" w:color="auto"/>
                          </w:divBdr>
                          <w:divsChild>
                            <w:div w:id="17424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gov.dnb.com/webform" TargetMode="External"/><Relationship Id="rId3" Type="http://schemas.microsoft.com/office/2007/relationships/stylesWithEffects" Target="stylesWithEffects.xml"/><Relationship Id="rId7" Type="http://schemas.openxmlformats.org/officeDocument/2006/relationships/hyperlink" Target="https://governmentcontractregistration.com/sam-registration.asp?key=sam&amp;source=b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i.fdsys.gov/link?collection=plaw&amp;congress=107&amp;lawtype=public&amp;lawnum=347&amp;link-type=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ensus.gov/eos/www/na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Clarke</dc:creator>
  <cp:lastModifiedBy>Markitecture</cp:lastModifiedBy>
  <cp:revision>2</cp:revision>
  <dcterms:created xsi:type="dcterms:W3CDTF">2016-10-31T16:15:00Z</dcterms:created>
  <dcterms:modified xsi:type="dcterms:W3CDTF">2016-10-31T16:15:00Z</dcterms:modified>
</cp:coreProperties>
</file>